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67F42" w:rsidR="00D51D4F" w:rsidP="00E8323D" w:rsidRDefault="00671A36">
      <w:pPr>
        <w:ind w:left="284" w:right="214"/>
        <w:jc w:val="center"/>
        <w:rPr>
          <w:b/>
          <w:sz w:val="32"/>
          <w:highlight w:val="yellow"/>
        </w:rPr>
      </w:pPr>
      <w:bookmarkStart w:name="_GoBack" w:id="0"/>
      <w:r w:rsidRPr="00E8323D">
        <w:rPr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5987415</wp:posOffset>
            </wp:positionH>
            <wp:positionV relativeFrom="paragraph">
              <wp:posOffset>564</wp:posOffset>
            </wp:positionV>
            <wp:extent cx="685165" cy="684530"/>
            <wp:effectExtent l="0" t="0" r="635" b="1270"/>
            <wp:wrapTight wrapText="bothSides">
              <wp:wrapPolygon edited="0">
                <wp:start x="0" y="0"/>
                <wp:lineTo x="0" y="21039"/>
                <wp:lineTo x="21019" y="21039"/>
                <wp:lineTo x="210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th anniversary logo with board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21" t="14068" r="11873" b="10141"/>
                    <a:stretch/>
                  </pic:blipFill>
                  <pic:spPr bwMode="auto">
                    <a:xfrm>
                      <a:off x="0" y="0"/>
                      <a:ext cx="68516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8323D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1905</wp:posOffset>
            </wp:positionV>
            <wp:extent cx="579120" cy="527685"/>
            <wp:effectExtent l="0" t="0" r="0" b="5715"/>
            <wp:wrapThrough wrapText="bothSides">
              <wp:wrapPolygon edited="0">
                <wp:start x="0" y="0"/>
                <wp:lineTo x="0" y="21054"/>
                <wp:lineTo x="20605" y="21054"/>
                <wp:lineTo x="2060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-LOGO-4-Colour-copy159x1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23D" w:rsidR="00177E0E">
        <w:rPr>
          <w:b/>
          <w:sz w:val="32"/>
        </w:rPr>
        <w:t xml:space="preserve">Hertsmere’s </w:t>
      </w:r>
      <w:r w:rsidRPr="00E8323D" w:rsidR="00A67F42">
        <w:rPr>
          <w:b/>
          <w:sz w:val="32"/>
        </w:rPr>
        <w:t>50</w:t>
      </w:r>
      <w:r w:rsidRPr="00E8323D" w:rsidR="00A67F42">
        <w:rPr>
          <w:b/>
          <w:sz w:val="32"/>
          <w:vertAlign w:val="superscript"/>
        </w:rPr>
        <w:t>th</w:t>
      </w:r>
      <w:r w:rsidRPr="00E8323D" w:rsidR="00A67F42">
        <w:rPr>
          <w:b/>
          <w:sz w:val="32"/>
        </w:rPr>
        <w:t xml:space="preserve"> Anniversary</w:t>
      </w:r>
      <w:r w:rsidRPr="00E8323D" w:rsidR="00177E0E">
        <w:rPr>
          <w:b/>
          <w:sz w:val="32"/>
        </w:rPr>
        <w:t xml:space="preserve"> </w:t>
      </w:r>
      <w:r w:rsidRPr="00E8323D" w:rsidR="0004547A">
        <w:rPr>
          <w:b/>
          <w:sz w:val="32"/>
        </w:rPr>
        <w:t>Celebration</w:t>
      </w:r>
      <w:r w:rsidRPr="00AA0DC4" w:rsidR="0004547A">
        <w:rPr>
          <w:b/>
          <w:sz w:val="32"/>
        </w:rPr>
        <w:t xml:space="preserve"> </w:t>
      </w:r>
      <w:r w:rsidR="00177E0E">
        <w:rPr>
          <w:b/>
          <w:sz w:val="32"/>
        </w:rPr>
        <w:t>Grant</w:t>
      </w:r>
      <w:r w:rsidRPr="00AA0DC4" w:rsidR="003B39D7">
        <w:rPr>
          <w:b/>
          <w:sz w:val="32"/>
        </w:rPr>
        <w:t xml:space="preserve"> - Guidance</w:t>
      </w:r>
    </w:p>
    <w:p w:rsidR="00A67F42" w:rsidP="0031171A" w:rsidRDefault="00A67F42">
      <w:pPr>
        <w:spacing w:before="120" w:after="0" w:line="240" w:lineRule="auto"/>
        <w:ind w:left="284" w:right="214"/>
        <w:rPr>
          <w:sz w:val="24"/>
        </w:rPr>
      </w:pPr>
    </w:p>
    <w:p w:rsidR="00FC58AF" w:rsidP="0031171A" w:rsidRDefault="00FC58AF">
      <w:pPr>
        <w:spacing w:before="120" w:after="0" w:line="240" w:lineRule="auto"/>
        <w:ind w:left="284" w:right="214"/>
        <w:rPr>
          <w:noProof/>
          <w:sz w:val="24"/>
          <w:lang w:eastAsia="en-GB"/>
        </w:rPr>
      </w:pPr>
    </w:p>
    <w:p w:rsidRPr="00AA0DC4" w:rsidR="002963D1" w:rsidP="0031171A" w:rsidRDefault="00327869">
      <w:pPr>
        <w:spacing w:before="120" w:after="0" w:line="240" w:lineRule="auto"/>
        <w:ind w:left="284" w:right="214"/>
        <w:rPr>
          <w:sz w:val="24"/>
        </w:rPr>
      </w:pPr>
      <w:r w:rsidRPr="00AA0DC4">
        <w:rPr>
          <w:sz w:val="24"/>
        </w:rPr>
        <w:t xml:space="preserve">The aim of this Celebration grant is to help residents of Hertsmere to celebrate the </w:t>
      </w:r>
      <w:r w:rsidR="00177E0E">
        <w:rPr>
          <w:sz w:val="24"/>
        </w:rPr>
        <w:t>50</w:t>
      </w:r>
      <w:r w:rsidRPr="00177E0E" w:rsidR="00177E0E">
        <w:rPr>
          <w:sz w:val="24"/>
          <w:vertAlign w:val="superscript"/>
        </w:rPr>
        <w:t>th</w:t>
      </w:r>
      <w:r w:rsidR="00177E0E">
        <w:rPr>
          <w:sz w:val="24"/>
        </w:rPr>
        <w:t xml:space="preserve"> Anniversary of Hertsmere Borough Council.</w:t>
      </w:r>
    </w:p>
    <w:p w:rsidRPr="00AA0DC4" w:rsidR="002A108B" w:rsidP="0031171A" w:rsidRDefault="002A108B">
      <w:pPr>
        <w:spacing w:before="120" w:after="120"/>
        <w:ind w:left="284" w:right="214"/>
        <w:rPr>
          <w:b/>
          <w:sz w:val="28"/>
        </w:rPr>
      </w:pPr>
      <w:r w:rsidRPr="00AA0DC4">
        <w:rPr>
          <w:b/>
          <w:sz w:val="28"/>
        </w:rPr>
        <w:t>Who is eligib</w:t>
      </w:r>
      <w:r w:rsidRPr="00AA0DC4" w:rsidR="00D24C6D">
        <w:rPr>
          <w:b/>
          <w:sz w:val="28"/>
        </w:rPr>
        <w:t>le to apply?</w:t>
      </w:r>
    </w:p>
    <w:p w:rsidRPr="00AA0DC4" w:rsidR="007046D1" w:rsidP="006B14E5" w:rsidRDefault="007046D1">
      <w:pPr>
        <w:pStyle w:val="ListParagraph"/>
        <w:numPr>
          <w:ilvl w:val="0"/>
          <w:numId w:val="7"/>
        </w:numPr>
        <w:spacing w:after="0" w:line="240" w:lineRule="auto"/>
        <w:ind w:left="709" w:right="214"/>
        <w:rPr>
          <w:sz w:val="24"/>
        </w:rPr>
      </w:pPr>
      <w:r w:rsidRPr="00AA0DC4">
        <w:rPr>
          <w:sz w:val="24"/>
        </w:rPr>
        <w:t>Any properly constituted group, club or organisation, which is based in, or operates for the benefit of, residents of Hertsmere.</w:t>
      </w:r>
    </w:p>
    <w:p w:rsidRPr="00AA0DC4" w:rsidR="007046D1" w:rsidP="006B14E5" w:rsidRDefault="007046D1">
      <w:pPr>
        <w:pStyle w:val="ListParagraph"/>
        <w:numPr>
          <w:ilvl w:val="0"/>
          <w:numId w:val="7"/>
        </w:numPr>
        <w:spacing w:after="0" w:line="240" w:lineRule="auto"/>
        <w:ind w:left="709" w:right="214"/>
        <w:rPr>
          <w:sz w:val="24"/>
        </w:rPr>
      </w:pPr>
      <w:r w:rsidRPr="00AA0DC4">
        <w:rPr>
          <w:sz w:val="24"/>
        </w:rPr>
        <w:t xml:space="preserve">All organisations, groups or clubs must </w:t>
      </w:r>
      <w:r w:rsidRPr="00AA0DC4" w:rsidR="0004547A">
        <w:rPr>
          <w:sz w:val="24"/>
        </w:rPr>
        <w:t xml:space="preserve">also have </w:t>
      </w:r>
      <w:r w:rsidRPr="00AA0DC4">
        <w:rPr>
          <w:sz w:val="24"/>
        </w:rPr>
        <w:t>a bank account that re</w:t>
      </w:r>
      <w:r w:rsidRPr="00AA0DC4" w:rsidR="00AA4E0F">
        <w:rPr>
          <w:sz w:val="24"/>
        </w:rPr>
        <w:t xml:space="preserve">quires at least two signatories and must not be profit making. </w:t>
      </w:r>
    </w:p>
    <w:p w:rsidRPr="003F2271" w:rsidR="007046D1" w:rsidP="006B14E5" w:rsidRDefault="007046D1">
      <w:pPr>
        <w:pStyle w:val="ListParagraph"/>
        <w:numPr>
          <w:ilvl w:val="0"/>
          <w:numId w:val="7"/>
        </w:numPr>
        <w:spacing w:after="0" w:line="240" w:lineRule="auto"/>
        <w:ind w:left="709" w:right="214"/>
        <w:rPr>
          <w:sz w:val="24"/>
        </w:rPr>
      </w:pPr>
      <w:r w:rsidRPr="003F2271">
        <w:rPr>
          <w:sz w:val="24"/>
        </w:rPr>
        <w:t xml:space="preserve">Town and Parish Councils, sheltered housing schemes and faith </w:t>
      </w:r>
      <w:r w:rsidR="003F2271">
        <w:rPr>
          <w:sz w:val="24"/>
        </w:rPr>
        <w:t xml:space="preserve">groups are also able to apply. </w:t>
      </w:r>
    </w:p>
    <w:p w:rsidRPr="00AA0DC4" w:rsidR="00AA4E0F" w:rsidP="0031171A" w:rsidRDefault="00AA4E0F">
      <w:pPr>
        <w:spacing w:before="120" w:after="0" w:line="240" w:lineRule="auto"/>
        <w:ind w:left="284" w:right="214"/>
        <w:rPr>
          <w:b/>
          <w:sz w:val="28"/>
        </w:rPr>
      </w:pPr>
      <w:r w:rsidRPr="00AA0DC4">
        <w:rPr>
          <w:b/>
          <w:sz w:val="28"/>
        </w:rPr>
        <w:t>How do we apply?</w:t>
      </w:r>
    </w:p>
    <w:p w:rsidRPr="00AA0DC4" w:rsidR="00AA4E0F" w:rsidP="0031171A" w:rsidRDefault="00AA4E0F">
      <w:pPr>
        <w:spacing w:before="120" w:after="0" w:line="240" w:lineRule="auto"/>
        <w:ind w:left="284" w:right="214"/>
        <w:rPr>
          <w:sz w:val="24"/>
        </w:rPr>
      </w:pPr>
      <w:r w:rsidRPr="00AA0DC4">
        <w:rPr>
          <w:sz w:val="24"/>
        </w:rPr>
        <w:t xml:space="preserve">You can find the </w:t>
      </w:r>
      <w:r w:rsidRPr="00AA0DC4" w:rsidR="001E1ACF">
        <w:rPr>
          <w:sz w:val="24"/>
        </w:rPr>
        <w:t xml:space="preserve">application </w:t>
      </w:r>
      <w:r w:rsidRPr="00CF1038" w:rsidR="001E1ACF">
        <w:rPr>
          <w:sz w:val="24"/>
        </w:rPr>
        <w:t>form on our website</w:t>
      </w:r>
      <w:r w:rsidR="001C0961">
        <w:rPr>
          <w:sz w:val="24"/>
        </w:rPr>
        <w:t xml:space="preserve">. It’s short and simple. </w:t>
      </w:r>
      <w:r w:rsidRPr="00AA0DC4" w:rsidR="001E1ACF">
        <w:rPr>
          <w:sz w:val="24"/>
        </w:rPr>
        <w:t>Please tell us a bit about your group or organisation, some information about your planned event and how you intend t</w:t>
      </w:r>
      <w:r w:rsidR="001C0961">
        <w:rPr>
          <w:sz w:val="24"/>
        </w:rPr>
        <w:t xml:space="preserve">o spend any grant you receive. </w:t>
      </w:r>
    </w:p>
    <w:p w:rsidRPr="00AA0DC4" w:rsidR="00C60EA0" w:rsidP="0031171A" w:rsidRDefault="0089481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before="120" w:after="0" w:line="240" w:lineRule="auto"/>
        <w:ind w:left="284" w:right="214"/>
        <w:jc w:val="center"/>
        <w:rPr>
          <w:b/>
          <w:sz w:val="28"/>
        </w:rPr>
      </w:pPr>
      <w:r w:rsidRPr="00AA0DC4">
        <w:rPr>
          <w:b/>
          <w:sz w:val="28"/>
        </w:rPr>
        <w:t>A</w:t>
      </w:r>
      <w:r w:rsidR="002F4548">
        <w:rPr>
          <w:b/>
          <w:sz w:val="28"/>
        </w:rPr>
        <w:t>pplications are open from</w:t>
      </w:r>
      <w:r w:rsidRPr="00AA0DC4" w:rsidR="00C60EA0">
        <w:rPr>
          <w:b/>
          <w:sz w:val="28"/>
        </w:rPr>
        <w:t xml:space="preserve"> </w:t>
      </w:r>
      <w:r w:rsidR="00B152B4">
        <w:rPr>
          <w:b/>
          <w:sz w:val="28"/>
        </w:rPr>
        <w:t>Thursday 15</w:t>
      </w:r>
      <w:r w:rsidR="00672A08">
        <w:rPr>
          <w:b/>
          <w:sz w:val="28"/>
        </w:rPr>
        <w:t>th</w:t>
      </w:r>
      <w:r w:rsidR="003A7994">
        <w:rPr>
          <w:b/>
          <w:sz w:val="28"/>
        </w:rPr>
        <w:t xml:space="preserve"> February</w:t>
      </w:r>
      <w:r w:rsidR="001D31D7">
        <w:rPr>
          <w:b/>
          <w:sz w:val="28"/>
        </w:rPr>
        <w:t xml:space="preserve"> 2024</w:t>
      </w:r>
      <w:r w:rsidRPr="00AA0DC4" w:rsidR="00C60EA0">
        <w:rPr>
          <w:b/>
          <w:sz w:val="28"/>
        </w:rPr>
        <w:t xml:space="preserve"> until </w:t>
      </w:r>
      <w:r w:rsidR="00672A08">
        <w:rPr>
          <w:b/>
          <w:sz w:val="28"/>
        </w:rPr>
        <w:t>Tuesday 2</w:t>
      </w:r>
      <w:r w:rsidRPr="00672A08" w:rsidR="00672A08">
        <w:rPr>
          <w:b/>
          <w:sz w:val="28"/>
          <w:vertAlign w:val="superscript"/>
        </w:rPr>
        <w:t>nd</w:t>
      </w:r>
      <w:r w:rsidR="00672A08">
        <w:rPr>
          <w:b/>
          <w:sz w:val="28"/>
        </w:rPr>
        <w:t xml:space="preserve"> </w:t>
      </w:r>
      <w:r w:rsidR="003A7994">
        <w:rPr>
          <w:b/>
          <w:sz w:val="28"/>
        </w:rPr>
        <w:t xml:space="preserve">April </w:t>
      </w:r>
      <w:r w:rsidRPr="00AA0DC4" w:rsidR="00C60EA0">
        <w:rPr>
          <w:b/>
          <w:sz w:val="28"/>
        </w:rPr>
        <w:t>202</w:t>
      </w:r>
      <w:r w:rsidR="001D31D7">
        <w:rPr>
          <w:b/>
          <w:sz w:val="28"/>
        </w:rPr>
        <w:t>4</w:t>
      </w:r>
      <w:r w:rsidR="009643FB">
        <w:rPr>
          <w:b/>
          <w:sz w:val="28"/>
        </w:rPr>
        <w:t xml:space="preserve"> at 17:00</w:t>
      </w:r>
      <w:r w:rsidRPr="00AA0DC4" w:rsidR="00C60EA0">
        <w:rPr>
          <w:b/>
          <w:sz w:val="28"/>
        </w:rPr>
        <w:t>.</w:t>
      </w:r>
    </w:p>
    <w:p w:rsidRPr="00AA0DC4" w:rsidR="001E1ACF" w:rsidP="0031171A" w:rsidRDefault="001E1ACF">
      <w:pPr>
        <w:spacing w:before="120" w:after="0" w:line="240" w:lineRule="auto"/>
        <w:ind w:left="284" w:right="214"/>
        <w:rPr>
          <w:b/>
          <w:sz w:val="28"/>
        </w:rPr>
      </w:pPr>
      <w:r w:rsidRPr="00AA0DC4">
        <w:rPr>
          <w:b/>
          <w:sz w:val="28"/>
        </w:rPr>
        <w:t>How much can we apply for?</w:t>
      </w:r>
    </w:p>
    <w:p w:rsidRPr="00AA0DC4" w:rsidR="001E1ACF" w:rsidP="0031171A" w:rsidRDefault="001E1ACF">
      <w:pPr>
        <w:spacing w:before="120" w:after="0" w:line="240" w:lineRule="auto"/>
        <w:ind w:left="284" w:right="214"/>
        <w:rPr>
          <w:sz w:val="24"/>
        </w:rPr>
      </w:pPr>
      <w:r w:rsidRPr="00AA0DC4">
        <w:rPr>
          <w:sz w:val="24"/>
        </w:rPr>
        <w:t xml:space="preserve">You can apply for up to </w:t>
      </w:r>
      <w:r w:rsidRPr="00CF1038" w:rsidR="00CF1038">
        <w:rPr>
          <w:sz w:val="24"/>
        </w:rPr>
        <w:t>£75</w:t>
      </w:r>
      <w:r w:rsidRPr="00CF1038">
        <w:rPr>
          <w:sz w:val="24"/>
        </w:rPr>
        <w:t>0</w:t>
      </w:r>
      <w:r w:rsidRPr="00CF1038" w:rsidR="00CF1038">
        <w:rPr>
          <w:sz w:val="24"/>
        </w:rPr>
        <w:t>.</w:t>
      </w:r>
    </w:p>
    <w:p w:rsidRPr="00AA0DC4" w:rsidR="001E1ACF" w:rsidP="0031171A" w:rsidRDefault="001E1ACF">
      <w:pPr>
        <w:spacing w:before="120" w:after="0" w:line="240" w:lineRule="auto"/>
        <w:ind w:left="284" w:right="214"/>
        <w:rPr>
          <w:b/>
          <w:sz w:val="28"/>
        </w:rPr>
      </w:pPr>
      <w:r w:rsidRPr="00AA0DC4">
        <w:rPr>
          <w:b/>
          <w:sz w:val="28"/>
        </w:rPr>
        <w:t>What can we spend the money on?</w:t>
      </w:r>
    </w:p>
    <w:p w:rsidR="002F4548" w:rsidP="0031171A" w:rsidRDefault="002D103C">
      <w:pPr>
        <w:spacing w:before="120" w:after="0" w:line="240" w:lineRule="auto"/>
        <w:ind w:left="284" w:right="214"/>
        <w:rPr>
          <w:sz w:val="24"/>
        </w:rPr>
      </w:pPr>
      <w:r w:rsidRPr="00AA0DC4">
        <w:rPr>
          <w:sz w:val="24"/>
        </w:rPr>
        <w:t>The funding can be used</w:t>
      </w:r>
      <w:r w:rsidRPr="00AA0DC4" w:rsidR="00676000">
        <w:rPr>
          <w:sz w:val="24"/>
        </w:rPr>
        <w:t xml:space="preserve"> for a get together with your group or organisation, to support street </w:t>
      </w:r>
      <w:r w:rsidRPr="00AA0DC4">
        <w:rPr>
          <w:sz w:val="24"/>
        </w:rPr>
        <w:t>parties</w:t>
      </w:r>
      <w:r w:rsidRPr="00AA0DC4" w:rsidR="009151B7">
        <w:rPr>
          <w:sz w:val="24"/>
        </w:rPr>
        <w:t xml:space="preserve"> </w:t>
      </w:r>
      <w:r w:rsidRPr="00AA0DC4" w:rsidR="008B13C0">
        <w:rPr>
          <w:sz w:val="24"/>
        </w:rPr>
        <w:t xml:space="preserve">or </w:t>
      </w:r>
      <w:r w:rsidR="002F4548">
        <w:rPr>
          <w:sz w:val="24"/>
        </w:rPr>
        <w:t xml:space="preserve">to </w:t>
      </w:r>
      <w:r w:rsidRPr="00AA0DC4" w:rsidR="008B13C0">
        <w:rPr>
          <w:sz w:val="24"/>
        </w:rPr>
        <w:t xml:space="preserve">provide equipment for </w:t>
      </w:r>
      <w:r w:rsidRPr="00AA0DC4" w:rsidR="00C60EA0">
        <w:rPr>
          <w:sz w:val="24"/>
        </w:rPr>
        <w:t xml:space="preserve">local </w:t>
      </w:r>
      <w:r w:rsidR="002F4548">
        <w:rPr>
          <w:sz w:val="24"/>
        </w:rPr>
        <w:t xml:space="preserve">groups. Examples of how the funding can be spent can include additional or replacement equipment for your group, a </w:t>
      </w:r>
      <w:r w:rsidRPr="00683035" w:rsidR="002F4548">
        <w:rPr>
          <w:sz w:val="24"/>
        </w:rPr>
        <w:t xml:space="preserve">street party or participation in </w:t>
      </w:r>
      <w:hyperlink w:history="1" r:id="rId7">
        <w:r w:rsidRPr="00683035" w:rsidR="002F4548">
          <w:rPr>
            <w:rStyle w:val="Hyperlink"/>
            <w:sz w:val="24"/>
          </w:rPr>
          <w:t>The Big Lunch</w:t>
        </w:r>
      </w:hyperlink>
      <w:r w:rsidR="00683035">
        <w:rPr>
          <w:sz w:val="24"/>
        </w:rPr>
        <w:t>, o</w:t>
      </w:r>
      <w:r w:rsidR="002F4548">
        <w:rPr>
          <w:sz w:val="24"/>
        </w:rPr>
        <w:t>r a special meeting of your existing community group</w:t>
      </w:r>
      <w:r w:rsidR="00683035">
        <w:rPr>
          <w:sz w:val="24"/>
        </w:rPr>
        <w:t>.</w:t>
      </w:r>
    </w:p>
    <w:p w:rsidR="00894810" w:rsidP="0031171A" w:rsidRDefault="002F4548">
      <w:pPr>
        <w:spacing w:before="120" w:after="0" w:line="240" w:lineRule="auto"/>
        <w:ind w:left="284" w:right="214"/>
        <w:rPr>
          <w:sz w:val="24"/>
        </w:rPr>
      </w:pPr>
      <w:r>
        <w:rPr>
          <w:sz w:val="24"/>
        </w:rPr>
        <w:t>The funding must be spent within the financial year 2024/25.</w:t>
      </w:r>
    </w:p>
    <w:p w:rsidRPr="00AA0DC4" w:rsidR="00CF1038" w:rsidP="0031171A" w:rsidRDefault="00CF1038">
      <w:pPr>
        <w:spacing w:before="120" w:after="0" w:line="240" w:lineRule="auto"/>
        <w:ind w:left="284" w:right="214"/>
        <w:rPr>
          <w:sz w:val="24"/>
        </w:rPr>
      </w:pPr>
    </w:p>
    <w:p w:rsidRPr="00AA0DC4" w:rsidR="001A5CE9" w:rsidP="0031171A" w:rsidRDefault="001A5CE9">
      <w:pPr>
        <w:spacing w:before="120" w:after="0" w:line="240" w:lineRule="auto"/>
        <w:ind w:left="284" w:right="214"/>
        <w:rPr>
          <w:b/>
          <w:sz w:val="28"/>
        </w:rPr>
      </w:pPr>
      <w:r w:rsidRPr="00AA0DC4">
        <w:rPr>
          <w:b/>
          <w:sz w:val="28"/>
        </w:rPr>
        <w:t>What will we not fund?</w:t>
      </w:r>
    </w:p>
    <w:p w:rsidRPr="00AA0DC4" w:rsidR="001A5CE9" w:rsidP="006B14E5" w:rsidRDefault="001A5CE9">
      <w:pPr>
        <w:pStyle w:val="ListParagraph"/>
        <w:numPr>
          <w:ilvl w:val="0"/>
          <w:numId w:val="2"/>
        </w:numPr>
        <w:spacing w:before="120" w:after="0" w:line="240" w:lineRule="auto"/>
        <w:ind w:left="709" w:right="214" w:hanging="357"/>
        <w:rPr>
          <w:sz w:val="24"/>
        </w:rPr>
      </w:pPr>
      <w:r w:rsidRPr="00AA0DC4">
        <w:rPr>
          <w:sz w:val="24"/>
        </w:rPr>
        <w:t>The funding cannot be used for fireworks or firework displays.</w:t>
      </w:r>
    </w:p>
    <w:p w:rsidR="007D4196" w:rsidP="006B14E5" w:rsidRDefault="001A5CE9">
      <w:pPr>
        <w:pStyle w:val="ListParagraph"/>
        <w:numPr>
          <w:ilvl w:val="0"/>
          <w:numId w:val="2"/>
        </w:numPr>
        <w:spacing w:before="120" w:after="0" w:line="240" w:lineRule="auto"/>
        <w:ind w:left="709" w:right="214" w:hanging="357"/>
        <w:rPr>
          <w:sz w:val="24"/>
        </w:rPr>
      </w:pPr>
      <w:r w:rsidRPr="00AA0DC4">
        <w:rPr>
          <w:sz w:val="24"/>
        </w:rPr>
        <w:t xml:space="preserve">We will not fund services, activities or items that you buy </w:t>
      </w:r>
      <w:r w:rsidR="003F2271">
        <w:rPr>
          <w:sz w:val="24"/>
        </w:rPr>
        <w:t xml:space="preserve">before your grant is approved. </w:t>
      </w:r>
    </w:p>
    <w:p w:rsidRPr="003F2271" w:rsidR="003F2271" w:rsidP="003F2271" w:rsidRDefault="003F2271">
      <w:pPr>
        <w:spacing w:before="120" w:after="0" w:line="240" w:lineRule="auto"/>
        <w:ind w:right="214"/>
        <w:rPr>
          <w:sz w:val="24"/>
        </w:rPr>
      </w:pPr>
    </w:p>
    <w:p w:rsidRPr="00AA0DC4" w:rsidR="0051116D" w:rsidP="0031171A" w:rsidRDefault="0051116D">
      <w:pPr>
        <w:spacing w:before="120" w:after="0" w:line="240" w:lineRule="auto"/>
        <w:ind w:left="284" w:right="214"/>
        <w:rPr>
          <w:b/>
          <w:sz w:val="28"/>
        </w:rPr>
      </w:pPr>
      <w:r w:rsidRPr="00AA0DC4">
        <w:rPr>
          <w:b/>
          <w:sz w:val="28"/>
        </w:rPr>
        <w:t>How will the grant be paid?</w:t>
      </w:r>
    </w:p>
    <w:p w:rsidRPr="00AA0DC4" w:rsidR="00921848" w:rsidP="0031171A" w:rsidRDefault="00921848">
      <w:pPr>
        <w:spacing w:before="120" w:after="0" w:line="240" w:lineRule="auto"/>
        <w:ind w:left="284" w:right="214"/>
        <w:rPr>
          <w:sz w:val="24"/>
        </w:rPr>
      </w:pPr>
      <w:r w:rsidRPr="00AA0DC4">
        <w:rPr>
          <w:sz w:val="24"/>
        </w:rPr>
        <w:t xml:space="preserve">If you are successful, your funds will be paid electronically by BACS.  In order to register on the Council’s financial system you will need to provide </w:t>
      </w:r>
      <w:r w:rsidRPr="00AA0DC4">
        <w:rPr>
          <w:b/>
          <w:sz w:val="24"/>
        </w:rPr>
        <w:t>ONE</w:t>
      </w:r>
      <w:r w:rsidRPr="00AA0DC4">
        <w:rPr>
          <w:sz w:val="24"/>
        </w:rPr>
        <w:t xml:space="preserve"> of the following pieces of information about your organisation:</w:t>
      </w:r>
    </w:p>
    <w:p w:rsidRPr="00AA0DC4" w:rsidR="00921848" w:rsidP="006B14E5" w:rsidRDefault="00921848">
      <w:pPr>
        <w:pStyle w:val="ListParagraph"/>
        <w:numPr>
          <w:ilvl w:val="0"/>
          <w:numId w:val="4"/>
        </w:numPr>
        <w:spacing w:after="0" w:line="240" w:lineRule="auto"/>
        <w:ind w:left="709" w:right="214" w:hanging="357"/>
        <w:contextualSpacing w:val="0"/>
        <w:rPr>
          <w:sz w:val="24"/>
        </w:rPr>
      </w:pPr>
      <w:r w:rsidRPr="00AA0DC4">
        <w:rPr>
          <w:sz w:val="24"/>
        </w:rPr>
        <w:t>Letter on company headed paper signed and dated.</w:t>
      </w:r>
    </w:p>
    <w:p w:rsidRPr="00AA0DC4" w:rsidR="00921848" w:rsidP="006B14E5" w:rsidRDefault="00921848">
      <w:pPr>
        <w:pStyle w:val="ListParagraph"/>
        <w:numPr>
          <w:ilvl w:val="0"/>
          <w:numId w:val="4"/>
        </w:numPr>
        <w:spacing w:after="0" w:line="240" w:lineRule="auto"/>
        <w:ind w:left="709" w:right="214" w:hanging="357"/>
        <w:contextualSpacing w:val="0"/>
        <w:rPr>
          <w:sz w:val="24"/>
        </w:rPr>
      </w:pPr>
      <w:r w:rsidRPr="00AA0DC4">
        <w:rPr>
          <w:sz w:val="24"/>
        </w:rPr>
        <w:t>Copy of current bank statement. (transactions to be redacted)</w:t>
      </w:r>
    </w:p>
    <w:p w:rsidRPr="00AA0DC4" w:rsidR="00921848" w:rsidP="006B14E5" w:rsidRDefault="00921848">
      <w:pPr>
        <w:pStyle w:val="ListParagraph"/>
        <w:numPr>
          <w:ilvl w:val="0"/>
          <w:numId w:val="4"/>
        </w:numPr>
        <w:spacing w:after="0" w:line="240" w:lineRule="auto"/>
        <w:ind w:left="709" w:right="214" w:hanging="357"/>
        <w:contextualSpacing w:val="0"/>
        <w:rPr>
          <w:sz w:val="24"/>
        </w:rPr>
      </w:pPr>
      <w:r w:rsidRPr="00AA0DC4">
        <w:rPr>
          <w:sz w:val="24"/>
        </w:rPr>
        <w:t>Screen shot from Internet banking (transactions to be redacted)</w:t>
      </w:r>
    </w:p>
    <w:p w:rsidRPr="00AA0DC4" w:rsidR="00921848" w:rsidP="006B14E5" w:rsidRDefault="00921848">
      <w:pPr>
        <w:pStyle w:val="ListParagraph"/>
        <w:numPr>
          <w:ilvl w:val="0"/>
          <w:numId w:val="4"/>
        </w:numPr>
        <w:spacing w:after="0" w:line="240" w:lineRule="auto"/>
        <w:ind w:left="709" w:right="214" w:hanging="357"/>
        <w:contextualSpacing w:val="0"/>
        <w:rPr>
          <w:sz w:val="24"/>
        </w:rPr>
      </w:pPr>
      <w:r w:rsidRPr="00AA0DC4">
        <w:rPr>
          <w:sz w:val="24"/>
        </w:rPr>
        <w:t xml:space="preserve">Copy of cheque book or bank card </w:t>
      </w:r>
      <w:r w:rsidRPr="00AA0DC4" w:rsidR="007D4196">
        <w:rPr>
          <w:sz w:val="24"/>
        </w:rPr>
        <w:t>etc.</w:t>
      </w:r>
    </w:p>
    <w:p w:rsidR="00921848" w:rsidP="0031171A" w:rsidRDefault="00921848">
      <w:pPr>
        <w:spacing w:before="120" w:after="0" w:line="240" w:lineRule="auto"/>
        <w:ind w:left="284" w:right="214"/>
        <w:rPr>
          <w:sz w:val="24"/>
        </w:rPr>
      </w:pPr>
      <w:r w:rsidRPr="00AA0DC4">
        <w:rPr>
          <w:sz w:val="24"/>
        </w:rPr>
        <w:t xml:space="preserve">You will receive further information about these requirements if your application is successful. </w:t>
      </w:r>
    </w:p>
    <w:p w:rsidRPr="00AA0DC4" w:rsidR="001C0961" w:rsidP="0031171A" w:rsidRDefault="001C0961">
      <w:pPr>
        <w:spacing w:before="120" w:after="0" w:line="240" w:lineRule="auto"/>
        <w:ind w:left="284" w:right="214"/>
        <w:rPr>
          <w:sz w:val="24"/>
        </w:rPr>
      </w:pPr>
    </w:p>
    <w:p w:rsidRPr="00AA0DC4" w:rsidR="0051116D" w:rsidP="0031171A" w:rsidRDefault="0051116D">
      <w:pPr>
        <w:spacing w:before="120" w:after="0" w:line="240" w:lineRule="auto"/>
        <w:ind w:left="284" w:right="214"/>
        <w:rPr>
          <w:b/>
          <w:sz w:val="28"/>
        </w:rPr>
      </w:pPr>
      <w:r w:rsidRPr="00AA0DC4">
        <w:rPr>
          <w:b/>
          <w:sz w:val="28"/>
        </w:rPr>
        <w:lastRenderedPageBreak/>
        <w:t>Evaluation requirements</w:t>
      </w:r>
    </w:p>
    <w:p w:rsidR="007D4196" w:rsidP="0031171A" w:rsidRDefault="007D4196">
      <w:pPr>
        <w:spacing w:before="120" w:after="240" w:line="240" w:lineRule="auto"/>
        <w:ind w:left="284" w:right="214"/>
        <w:rPr>
          <w:sz w:val="24"/>
        </w:rPr>
      </w:pPr>
      <w:r w:rsidRPr="00AA0DC4">
        <w:rPr>
          <w:sz w:val="24"/>
        </w:rPr>
        <w:t xml:space="preserve">You will be asked to complete a short evaluation and share pictures of your event with </w:t>
      </w:r>
      <w:r w:rsidR="001D31D7">
        <w:rPr>
          <w:sz w:val="24"/>
        </w:rPr>
        <w:t xml:space="preserve">us </w:t>
      </w:r>
      <w:r w:rsidRPr="002F4548" w:rsidR="001D31D7">
        <w:rPr>
          <w:sz w:val="24"/>
        </w:rPr>
        <w:t>within 6 months of receiving your application approval notice.</w:t>
      </w:r>
      <w:r w:rsidR="002F4548">
        <w:rPr>
          <w:sz w:val="24"/>
        </w:rPr>
        <w:t xml:space="preserve"> </w:t>
      </w:r>
      <w:r w:rsidRPr="00AA0DC4">
        <w:rPr>
          <w:sz w:val="24"/>
        </w:rPr>
        <w:t xml:space="preserve">You will receive more information about this if you are successful. </w:t>
      </w:r>
    </w:p>
    <w:p w:rsidRPr="0031171A" w:rsidR="0031171A" w:rsidP="0031171A" w:rsidRDefault="0031171A">
      <w:pPr>
        <w:spacing w:before="120" w:after="0" w:line="240" w:lineRule="auto"/>
        <w:ind w:left="284" w:right="214"/>
        <w:rPr>
          <w:b/>
          <w:sz w:val="28"/>
        </w:rPr>
      </w:pPr>
      <w:r w:rsidRPr="0031171A">
        <w:rPr>
          <w:b/>
          <w:sz w:val="28"/>
        </w:rPr>
        <w:t xml:space="preserve">APPLICATION CHECKLIST </w:t>
      </w:r>
    </w:p>
    <w:p w:rsidRPr="006B14E5" w:rsidR="0031171A" w:rsidP="006B14E5" w:rsidRDefault="0031171A">
      <w:pPr>
        <w:spacing w:before="120" w:after="0"/>
        <w:ind w:left="284" w:right="215"/>
        <w:rPr>
          <w:sz w:val="24"/>
        </w:rPr>
      </w:pPr>
      <w:r w:rsidRPr="006B14E5">
        <w:rPr>
          <w:sz w:val="24"/>
        </w:rPr>
        <w:t xml:space="preserve">If you </w:t>
      </w:r>
      <w:r w:rsidRPr="006B14E5">
        <w:rPr>
          <w:b/>
          <w:sz w:val="24"/>
        </w:rPr>
        <w:t>have</w:t>
      </w:r>
      <w:r w:rsidRPr="006B14E5">
        <w:rPr>
          <w:sz w:val="24"/>
        </w:rPr>
        <w:t xml:space="preserve"> </w:t>
      </w:r>
      <w:r w:rsidRPr="006B14E5">
        <w:rPr>
          <w:b/>
          <w:sz w:val="24"/>
        </w:rPr>
        <w:t>NOT</w:t>
      </w:r>
      <w:r w:rsidRPr="006B14E5">
        <w:rPr>
          <w:sz w:val="24"/>
        </w:rPr>
        <w:t xml:space="preserve"> applied to the Borough Council for funding for the </w:t>
      </w:r>
      <w:r w:rsidR="002F4548">
        <w:rPr>
          <w:sz w:val="24"/>
        </w:rPr>
        <w:t>2023/24</w:t>
      </w:r>
      <w:r w:rsidRPr="006B14E5">
        <w:rPr>
          <w:sz w:val="24"/>
        </w:rPr>
        <w:t xml:space="preserve"> financial year please also provide: </w:t>
      </w:r>
    </w:p>
    <w:p w:rsidRPr="0031171A" w:rsidR="0031171A" w:rsidP="006B14E5" w:rsidRDefault="0031171A">
      <w:pPr>
        <w:pStyle w:val="ListParagraph"/>
        <w:numPr>
          <w:ilvl w:val="1"/>
          <w:numId w:val="8"/>
        </w:numPr>
        <w:ind w:left="709" w:right="214"/>
        <w:rPr>
          <w:sz w:val="24"/>
        </w:rPr>
      </w:pPr>
      <w:r w:rsidRPr="0031171A">
        <w:rPr>
          <w:sz w:val="24"/>
        </w:rPr>
        <w:t xml:space="preserve">A copy of your constitution. </w:t>
      </w:r>
    </w:p>
    <w:p w:rsidRPr="0031171A" w:rsidR="0031171A" w:rsidP="006B14E5" w:rsidRDefault="0031171A">
      <w:pPr>
        <w:pStyle w:val="ListParagraph"/>
        <w:numPr>
          <w:ilvl w:val="1"/>
          <w:numId w:val="8"/>
        </w:numPr>
        <w:spacing w:before="120" w:after="0" w:line="240" w:lineRule="auto"/>
        <w:ind w:left="709" w:right="214"/>
        <w:rPr>
          <w:sz w:val="24"/>
        </w:rPr>
      </w:pPr>
      <w:r w:rsidRPr="0031171A">
        <w:rPr>
          <w:sz w:val="24"/>
        </w:rPr>
        <w:t xml:space="preserve">A copy of your safeguarding policy (if appropriate) </w:t>
      </w:r>
    </w:p>
    <w:p w:rsidR="0031171A" w:rsidP="0031171A" w:rsidRDefault="0031171A">
      <w:pPr>
        <w:spacing w:before="120" w:after="240" w:line="240" w:lineRule="auto"/>
        <w:ind w:left="284" w:right="214"/>
        <w:rPr>
          <w:sz w:val="24"/>
        </w:rPr>
      </w:pPr>
    </w:p>
    <w:p w:rsidRPr="0031171A" w:rsidR="0031171A" w:rsidP="0031171A" w:rsidRDefault="0031171A">
      <w:pPr>
        <w:spacing w:before="120" w:after="240" w:line="240" w:lineRule="auto"/>
        <w:ind w:left="284" w:right="214"/>
        <w:jc w:val="center"/>
        <w:rPr>
          <w:b/>
          <w:caps/>
          <w:sz w:val="28"/>
        </w:rPr>
      </w:pPr>
      <w:r w:rsidRPr="0031171A">
        <w:rPr>
          <w:b/>
          <w:sz w:val="28"/>
        </w:rPr>
        <w:t xml:space="preserve">ALL COMPLETED APPLICATION FORMS SHOULD BE RETURNED TO </w:t>
      </w:r>
      <w:hyperlink w:history="1" r:id="rId8">
        <w:r w:rsidRPr="0031171A">
          <w:rPr>
            <w:rStyle w:val="Hyperlink"/>
            <w:b/>
            <w:sz w:val="28"/>
          </w:rPr>
          <w:t>grantapplications@hertsmere.gov.uk</w:t>
        </w:r>
      </w:hyperlink>
      <w:r w:rsidRPr="0031171A">
        <w:rPr>
          <w:rStyle w:val="Hyperlink"/>
          <w:b/>
          <w:sz w:val="28"/>
          <w:u w:val="none"/>
        </w:rPr>
        <w:t xml:space="preserve">  </w:t>
      </w:r>
      <w:r w:rsidRPr="0031171A">
        <w:rPr>
          <w:b/>
          <w:caps/>
          <w:sz w:val="28"/>
        </w:rPr>
        <w:t xml:space="preserve">by </w:t>
      </w:r>
      <w:r w:rsidRPr="00CF1038" w:rsidR="00CF1038">
        <w:rPr>
          <w:b/>
          <w:caps/>
          <w:sz w:val="28"/>
        </w:rPr>
        <w:t>tuesday 2</w:t>
      </w:r>
      <w:r w:rsidRPr="00CF1038" w:rsidR="00CF1038">
        <w:rPr>
          <w:b/>
          <w:caps/>
          <w:sz w:val="28"/>
          <w:vertAlign w:val="superscript"/>
        </w:rPr>
        <w:t>nd</w:t>
      </w:r>
      <w:r w:rsidRPr="0031171A">
        <w:rPr>
          <w:b/>
          <w:caps/>
          <w:sz w:val="28"/>
        </w:rPr>
        <w:t xml:space="preserve"> </w:t>
      </w:r>
      <w:r w:rsidR="00070142">
        <w:rPr>
          <w:b/>
          <w:caps/>
          <w:sz w:val="28"/>
        </w:rPr>
        <w:t>April</w:t>
      </w:r>
      <w:r w:rsidR="002F4548">
        <w:rPr>
          <w:b/>
          <w:caps/>
          <w:sz w:val="28"/>
        </w:rPr>
        <w:t xml:space="preserve"> 2024</w:t>
      </w:r>
      <w:r w:rsidR="00070142">
        <w:rPr>
          <w:b/>
          <w:caps/>
          <w:sz w:val="28"/>
        </w:rPr>
        <w:t xml:space="preserve"> </w:t>
      </w:r>
      <w:r w:rsidRPr="0031171A">
        <w:rPr>
          <w:b/>
          <w:caps/>
          <w:sz w:val="28"/>
        </w:rPr>
        <w:t xml:space="preserve">at </w:t>
      </w:r>
      <w:r w:rsidRPr="00114D9B" w:rsidR="00CF1038">
        <w:rPr>
          <w:b/>
          <w:caps/>
          <w:sz w:val="28"/>
        </w:rPr>
        <w:t>5pm</w:t>
      </w:r>
      <w:r w:rsidR="00CF1038">
        <w:rPr>
          <w:b/>
          <w:caps/>
          <w:sz w:val="28"/>
        </w:rPr>
        <w:t xml:space="preserve"> at </w:t>
      </w:r>
      <w:r w:rsidRPr="0031171A">
        <w:rPr>
          <w:b/>
          <w:caps/>
          <w:sz w:val="28"/>
        </w:rPr>
        <w:t>the latest</w:t>
      </w:r>
    </w:p>
    <w:p w:rsidR="007D4196" w:rsidP="0031171A" w:rsidRDefault="007D4196">
      <w:pPr>
        <w:spacing w:before="120" w:after="0" w:line="240" w:lineRule="auto"/>
        <w:ind w:left="284" w:right="214"/>
        <w:jc w:val="center"/>
        <w:rPr>
          <w:rStyle w:val="Hyperlink"/>
          <w:b/>
          <w:sz w:val="28"/>
        </w:rPr>
      </w:pPr>
      <w:r w:rsidRPr="00894810">
        <w:rPr>
          <w:b/>
          <w:sz w:val="28"/>
        </w:rPr>
        <w:t xml:space="preserve">For further information or any support with completing your application form please contact </w:t>
      </w:r>
      <w:r w:rsidR="001D31D7">
        <w:rPr>
          <w:b/>
          <w:sz w:val="28"/>
        </w:rPr>
        <w:t>Catriona Briggs</w:t>
      </w:r>
      <w:r w:rsidRPr="00894810">
        <w:rPr>
          <w:b/>
          <w:sz w:val="28"/>
        </w:rPr>
        <w:t xml:space="preserve">, </w:t>
      </w:r>
      <w:hyperlink w:history="1" r:id="rId9">
        <w:r w:rsidRPr="00293D7A" w:rsidR="001D31D7">
          <w:rPr>
            <w:rStyle w:val="Hyperlink"/>
            <w:b/>
            <w:sz w:val="28"/>
          </w:rPr>
          <w:t>catriona.briggs@hertsmere.gov.uk</w:t>
        </w:r>
      </w:hyperlink>
    </w:p>
    <w:p w:rsidRPr="00894810" w:rsidR="0031171A" w:rsidP="0031171A" w:rsidRDefault="0031171A">
      <w:pPr>
        <w:spacing w:before="120" w:after="0" w:line="240" w:lineRule="auto"/>
        <w:ind w:left="284" w:right="214"/>
        <w:jc w:val="center"/>
        <w:rPr>
          <w:b/>
          <w:sz w:val="28"/>
        </w:rPr>
      </w:pPr>
    </w:p>
    <w:p w:rsidR="0051116D" w:rsidP="0051116D" w:rsidRDefault="0051116D">
      <w:pPr>
        <w:rPr>
          <w:b/>
        </w:rPr>
      </w:pPr>
    </w:p>
    <w:sectPr w:rsidR="0051116D" w:rsidSect="0031171A">
      <w:pgSz w:w="11906" w:h="16838"/>
      <w:pgMar w:top="851" w:right="743" w:bottom="851" w:left="7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F5DF6"/>
    <w:multiLevelType w:val="hybridMultilevel"/>
    <w:tmpl w:val="CAE43344"/>
    <w:lvl w:ilvl="0" w:tplc="B98E0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3BD4"/>
    <w:multiLevelType w:val="hybridMultilevel"/>
    <w:tmpl w:val="4D0E7A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3187"/>
    <w:multiLevelType w:val="hybridMultilevel"/>
    <w:tmpl w:val="6CDCB8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33020"/>
    <w:multiLevelType w:val="hybridMultilevel"/>
    <w:tmpl w:val="DF4E3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36D3E"/>
    <w:multiLevelType w:val="multilevel"/>
    <w:tmpl w:val="62D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D4CF8"/>
    <w:multiLevelType w:val="hybridMultilevel"/>
    <w:tmpl w:val="F626B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7F4008"/>
    <w:multiLevelType w:val="hybridMultilevel"/>
    <w:tmpl w:val="54D4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D0595"/>
    <w:multiLevelType w:val="hybridMultilevel"/>
    <w:tmpl w:val="2B4A0FC0"/>
    <w:lvl w:ilvl="0" w:tplc="0809000F">
      <w:start w:val="1"/>
      <w:numFmt w:val="decimal"/>
      <w:lvlText w:val="%1."/>
      <w:lvlJc w:val="left"/>
      <w:pPr>
        <w:ind w:left="3910" w:hanging="360"/>
      </w:pPr>
    </w:lvl>
    <w:lvl w:ilvl="1" w:tplc="08090019">
      <w:start w:val="1"/>
      <w:numFmt w:val="lowerLetter"/>
      <w:lvlText w:val="%2."/>
      <w:lvlJc w:val="left"/>
      <w:pPr>
        <w:ind w:left="2154" w:hanging="360"/>
      </w:pPr>
    </w:lvl>
    <w:lvl w:ilvl="2" w:tplc="0809001B">
      <w:start w:val="1"/>
      <w:numFmt w:val="lowerRoman"/>
      <w:lvlText w:val="%3."/>
      <w:lvlJc w:val="right"/>
      <w:pPr>
        <w:ind w:left="2874" w:hanging="180"/>
      </w:pPr>
    </w:lvl>
    <w:lvl w:ilvl="3" w:tplc="0809000F">
      <w:start w:val="1"/>
      <w:numFmt w:val="decimal"/>
      <w:lvlText w:val="%4."/>
      <w:lvlJc w:val="left"/>
      <w:pPr>
        <w:ind w:left="3594" w:hanging="360"/>
      </w:pPr>
    </w:lvl>
    <w:lvl w:ilvl="4" w:tplc="08090019">
      <w:start w:val="1"/>
      <w:numFmt w:val="lowerLetter"/>
      <w:lvlText w:val="%5."/>
      <w:lvlJc w:val="left"/>
      <w:pPr>
        <w:ind w:left="4314" w:hanging="360"/>
      </w:pPr>
    </w:lvl>
    <w:lvl w:ilvl="5" w:tplc="0809001B">
      <w:start w:val="1"/>
      <w:numFmt w:val="lowerRoman"/>
      <w:lvlText w:val="%6."/>
      <w:lvlJc w:val="right"/>
      <w:pPr>
        <w:ind w:left="5034" w:hanging="180"/>
      </w:pPr>
    </w:lvl>
    <w:lvl w:ilvl="6" w:tplc="0809000F">
      <w:start w:val="1"/>
      <w:numFmt w:val="decimal"/>
      <w:lvlText w:val="%7."/>
      <w:lvlJc w:val="left"/>
      <w:pPr>
        <w:ind w:left="5754" w:hanging="360"/>
      </w:pPr>
    </w:lvl>
    <w:lvl w:ilvl="7" w:tplc="08090019">
      <w:start w:val="1"/>
      <w:numFmt w:val="lowerLetter"/>
      <w:lvlText w:val="%8."/>
      <w:lvlJc w:val="left"/>
      <w:pPr>
        <w:ind w:left="6474" w:hanging="360"/>
      </w:pPr>
    </w:lvl>
    <w:lvl w:ilvl="8" w:tplc="0809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6905482"/>
    <w:multiLevelType w:val="hybridMultilevel"/>
    <w:tmpl w:val="7ADA6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D1"/>
    <w:rsid w:val="00041D16"/>
    <w:rsid w:val="0004547A"/>
    <w:rsid w:val="00070142"/>
    <w:rsid w:val="00086E8D"/>
    <w:rsid w:val="00102B69"/>
    <w:rsid w:val="00114D9B"/>
    <w:rsid w:val="00177E0E"/>
    <w:rsid w:val="001A5CE9"/>
    <w:rsid w:val="001C0961"/>
    <w:rsid w:val="001D31D7"/>
    <w:rsid w:val="001E1ACF"/>
    <w:rsid w:val="0025141D"/>
    <w:rsid w:val="002963D1"/>
    <w:rsid w:val="002A108B"/>
    <w:rsid w:val="002A2F80"/>
    <w:rsid w:val="002C3908"/>
    <w:rsid w:val="002D103C"/>
    <w:rsid w:val="002F4548"/>
    <w:rsid w:val="0031171A"/>
    <w:rsid w:val="00327869"/>
    <w:rsid w:val="003A7994"/>
    <w:rsid w:val="003B39D7"/>
    <w:rsid w:val="003F2271"/>
    <w:rsid w:val="00497BBE"/>
    <w:rsid w:val="0051116D"/>
    <w:rsid w:val="00671A36"/>
    <w:rsid w:val="00672A08"/>
    <w:rsid w:val="00676000"/>
    <w:rsid w:val="00683035"/>
    <w:rsid w:val="006B14E5"/>
    <w:rsid w:val="006F5E60"/>
    <w:rsid w:val="00701289"/>
    <w:rsid w:val="007046D1"/>
    <w:rsid w:val="007178B6"/>
    <w:rsid w:val="0072736E"/>
    <w:rsid w:val="0076489E"/>
    <w:rsid w:val="007A701B"/>
    <w:rsid w:val="007D4196"/>
    <w:rsid w:val="00870771"/>
    <w:rsid w:val="00894810"/>
    <w:rsid w:val="008B13C0"/>
    <w:rsid w:val="008E44F0"/>
    <w:rsid w:val="009151B7"/>
    <w:rsid w:val="00921848"/>
    <w:rsid w:val="00955116"/>
    <w:rsid w:val="009643FB"/>
    <w:rsid w:val="00A42BCE"/>
    <w:rsid w:val="00A42DF8"/>
    <w:rsid w:val="00A67F42"/>
    <w:rsid w:val="00A709D9"/>
    <w:rsid w:val="00A9417D"/>
    <w:rsid w:val="00AA0DC4"/>
    <w:rsid w:val="00AA4E0F"/>
    <w:rsid w:val="00AC0AAB"/>
    <w:rsid w:val="00B152B4"/>
    <w:rsid w:val="00B26E94"/>
    <w:rsid w:val="00BF239B"/>
    <w:rsid w:val="00C140BD"/>
    <w:rsid w:val="00C60EA0"/>
    <w:rsid w:val="00C83654"/>
    <w:rsid w:val="00C84F0A"/>
    <w:rsid w:val="00CC2ACE"/>
    <w:rsid w:val="00CF1038"/>
    <w:rsid w:val="00D24C6D"/>
    <w:rsid w:val="00D330DB"/>
    <w:rsid w:val="00D51D4F"/>
    <w:rsid w:val="00E37395"/>
    <w:rsid w:val="00E8323D"/>
    <w:rsid w:val="00F16B0F"/>
    <w:rsid w:val="00FC58AF"/>
    <w:rsid w:val="00F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A29F"/>
  <w15:chartTrackingRefBased/>
  <w15:docId w15:val="{08D32D1E-52E0-4DCE-99EC-02F5F92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0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6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6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60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applications@hertsme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enprojectcommunities.com/the-big-lun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triona.briggs@hertsme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Hertsmere's 50th Anniversary Celebration Grant - GUIDANCE NOTES</dc:title>
  <dc:subject>Hertsmere's 50th Anniversary Celebration Grant Guidance Notes Document</dc:subject>
  <dc:creator>Liz Gore</dc:creator>
  <cp:keywords>
  </cp:keywords>
  <dc:description>
  </dc:description>
  <cp:lastModifiedBy>catriona.briggs</cp:lastModifiedBy>
  <cp:revision>17</cp:revision>
  <dcterms:created xsi:type="dcterms:W3CDTF">2024-02-06T11:36:00Z</dcterms:created>
  <dcterms:modified xsi:type="dcterms:W3CDTF">2024-02-13T15:00:32Z</dcterms:modified>
</cp:coreProperties>
</file>